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bookmarkStart w:id="0" w:name="_GoBack"/>
    </w:p>
    <w:p>
      <w:pPr>
        <w:spacing w:line="360" w:lineRule="auto"/>
        <w:rPr>
          <w:b/>
          <w:kern w:val="0"/>
          <w:szCs w:val="21"/>
        </w:rPr>
      </w:pPr>
      <w:r>
        <w:rPr>
          <w:rFonts w:hAnsi="宋体"/>
          <w:b/>
          <w:kern w:val="0"/>
          <w:szCs w:val="21"/>
        </w:rPr>
        <w:t>附件</w:t>
      </w:r>
      <w:r>
        <w:rPr>
          <w:b/>
          <w:kern w:val="0"/>
          <w:szCs w:val="21"/>
        </w:rPr>
        <w:t>2</w:t>
      </w:r>
    </w:p>
    <w:p>
      <w:pPr>
        <w:spacing w:line="360" w:lineRule="auto"/>
        <w:rPr>
          <w:szCs w:val="21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CSQA GLP-QA专业能力考试保密承诺书</w:t>
      </w:r>
    </w:p>
    <w:bookmarkEnd w:id="0"/>
    <w:p>
      <w:pPr>
        <w:spacing w:before="156" w:beforeLines="50"/>
        <w:ind w:firstLine="575" w:firstLineChars="250"/>
        <w:rPr>
          <w:spacing w:val="10"/>
          <w:szCs w:val="21"/>
        </w:rPr>
      </w:pPr>
    </w:p>
    <w:p>
      <w:pPr>
        <w:ind w:firstLine="575" w:firstLineChars="250"/>
        <w:rPr>
          <w:spacing w:val="10"/>
          <w:szCs w:val="21"/>
        </w:rPr>
      </w:pPr>
    </w:p>
    <w:p>
      <w:pPr>
        <w:spacing w:before="156" w:beforeLines="50" w:line="360" w:lineRule="auto"/>
        <w:ind w:firstLine="600" w:firstLineChars="250"/>
        <w:rPr>
          <w:sz w:val="24"/>
        </w:rPr>
      </w:pPr>
      <w:r>
        <w:rPr>
          <w:sz w:val="24"/>
        </w:rPr>
        <w:t>作为CSQA GLP-QA专业能力考试小组成员或</w:t>
      </w:r>
      <w:r>
        <w:rPr>
          <w:spacing w:val="10"/>
          <w:sz w:val="24"/>
        </w:rPr>
        <w:t>参加</w:t>
      </w:r>
      <w:r>
        <w:rPr>
          <w:sz w:val="24"/>
        </w:rPr>
        <w:t>CSQA GLP-QA专业能力考试的人员或有可能接触CSQA GLP-QA专业能力考试正式试卷和/或相应答案的人员，我自愿做出如下承诺：</w:t>
      </w:r>
    </w:p>
    <w:p>
      <w:pPr>
        <w:pStyle w:val="4"/>
        <w:numPr>
          <w:ilvl w:val="0"/>
          <w:numId w:val="1"/>
        </w:numPr>
        <w:spacing w:before="156" w:beforeLines="50"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我绝不向任何人透露、暗示有关试题试卷和/或相应答案的内容。一旦被发现透露了这些信息，我将被取消接触试卷的任何资格和/或CSQA GLP-QA专业能力考试资格，并且3年之内不得报考CSQA GLP-QA专业能力考试。</w:t>
      </w:r>
    </w:p>
    <w:p>
      <w:pPr>
        <w:pStyle w:val="4"/>
        <w:numPr>
          <w:ilvl w:val="0"/>
          <w:numId w:val="1"/>
        </w:numPr>
        <w:spacing w:before="156" w:beforeLines="50"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我绝不带相机和/或手机进入考场。一旦被发现带相机和/或手机进入考场，我将被要求立即退出考场。如果我作为参加考试人员被发现带相机和/或手机进入考场，我还要被取消考试资格，并且3年之内不得报考CSQA GLP-QA专业能力考试。</w:t>
      </w:r>
    </w:p>
    <w:p>
      <w:pPr>
        <w:pStyle w:val="4"/>
        <w:numPr>
          <w:ilvl w:val="0"/>
          <w:numId w:val="1"/>
        </w:numPr>
        <w:spacing w:before="156" w:beforeLines="50" w:line="360" w:lineRule="auto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 w:val="24"/>
          <w:szCs w:val="24"/>
        </w:rPr>
        <w:t>如果我是CSQA GLP-QA专业能力考试小组成员，在我担任CSQA GLP-QA专业能力考试小组成员期间，我没有任何亲属报考CSQA GLP-QA专业能力考试。一旦被发现在我担任CSQA GLP-QA专业能力考试小组成员期间，我有亲属报考CSQA GLP-QA专业能力考试，我将被退出CSQA GLP-QA专业能力考试小组，并且5年之内不得再成为CSQA GLP-QA专业能力考试小组成员。</w:t>
      </w:r>
    </w:p>
    <w:p>
      <w:pPr>
        <w:spacing w:before="156" w:beforeLines="50" w:line="360" w:lineRule="auto"/>
        <w:ind w:left="420" w:hanging="425"/>
        <w:rPr>
          <w:szCs w:val="21"/>
        </w:rPr>
      </w:pPr>
      <w:r>
        <w:rPr>
          <w:szCs w:val="21"/>
        </w:rPr>
        <w:t xml:space="preserve">    </w:t>
      </w:r>
    </w:p>
    <w:p>
      <w:pPr>
        <w:spacing w:before="156" w:beforeLines="50" w:line="360" w:lineRule="auto"/>
        <w:ind w:firstLine="420" w:firstLineChars="200"/>
        <w:rPr>
          <w:szCs w:val="21"/>
        </w:rPr>
      </w:pPr>
    </w:p>
    <w:p>
      <w:pPr>
        <w:spacing w:before="156" w:beforeLines="50" w:line="360" w:lineRule="auto"/>
        <w:ind w:firstLine="2520" w:firstLineChars="1200"/>
        <w:rPr>
          <w:szCs w:val="21"/>
        </w:rPr>
      </w:pPr>
      <w:r>
        <w:rPr>
          <w:rFonts w:hAnsi="宋体"/>
          <w:szCs w:val="21"/>
        </w:rPr>
        <w:t>承诺人签名</w:t>
      </w:r>
      <w:r>
        <w:rPr>
          <w:szCs w:val="21"/>
        </w:rPr>
        <w:t xml:space="preserve">                      </w:t>
      </w:r>
      <w:r>
        <w:rPr>
          <w:rFonts w:hAnsi="宋体"/>
          <w:szCs w:val="21"/>
        </w:rPr>
        <w:t>年</w:t>
      </w:r>
      <w:r>
        <w:rPr>
          <w:szCs w:val="21"/>
        </w:rPr>
        <w:t xml:space="preserve">   </w:t>
      </w:r>
      <w:r>
        <w:rPr>
          <w:rFonts w:hAnsi="宋体"/>
          <w:szCs w:val="21"/>
        </w:rPr>
        <w:t>月</w:t>
      </w:r>
      <w:r>
        <w:rPr>
          <w:szCs w:val="21"/>
        </w:rPr>
        <w:t xml:space="preserve">   </w:t>
      </w:r>
      <w:r>
        <w:rPr>
          <w:rFonts w:hAnsi="宋体"/>
          <w:szCs w:val="21"/>
        </w:rPr>
        <w:t>日</w:t>
      </w:r>
    </w:p>
    <w:p>
      <w:pPr>
        <w:spacing w:line="360" w:lineRule="auto"/>
        <w:rPr>
          <w:szCs w:val="21"/>
        </w:rPr>
      </w:pPr>
    </w:p>
    <w:p>
      <w:pPr>
        <w:spacing w:line="320" w:lineRule="exact"/>
        <w:ind w:right="42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EF2827"/>
    <w:multiLevelType w:val="multilevel"/>
    <w:tmpl w:val="41EF2827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U4YzgxOWI4OTE3ZjdiYzZlNWE3ZjNlODM4YmEifQ=="/>
  </w:docVars>
  <w:rsids>
    <w:rsidRoot w:val="21160C81"/>
    <w:rsid w:val="2116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2023-07-24T08:35:00Z</dcterms:created>
  <dc:creator>颖</dc:creator>
  <cp:lastModifiedBy>颖</cp:lastModifiedBy>
  <dcterms:modified xsi:type="dcterms:W3CDTF">2023-07-24T08:35:53Z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E9D1E2F99AB948E48CD99148E443ECCE_11</vt:lpwstr>
  </property>
</Properties>
</file>