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1" w:afterLines="5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Abstract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Chinese Title: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Title: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Name: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Chinese Name: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 (English):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Abstract: 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</w:tbl>
    <w:p/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AC"/>
    <w:rsid w:val="000472EC"/>
    <w:rsid w:val="002333AC"/>
    <w:rsid w:val="002E24E2"/>
    <w:rsid w:val="00374990"/>
    <w:rsid w:val="00C35E3C"/>
    <w:rsid w:val="00DA0149"/>
    <w:rsid w:val="00FC0D4E"/>
    <w:rsid w:val="00FC255C"/>
    <w:rsid w:val="4C62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86</Characters>
  <Lines>1</Lines>
  <Paragraphs>1</Paragraphs>
  <TotalTime>4</TotalTime>
  <ScaleCrop>false</ScaleCrop>
  <LinksUpToDate>false</LinksUpToDate>
  <CharactersWithSpaces>92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2023-02-14T01:59:00Z</dcterms:created>
  <dc:creator>跃华 解</dc:creator>
  <cp:lastModifiedBy>颖</cp:lastModifiedBy>
  <dcterms:modified xsi:type="dcterms:W3CDTF">2023-02-14T04:15:34Z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7E9A6DE0A6C646BD894E22AF81367B4B</vt:lpwstr>
  </property>
</Properties>
</file>